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5726" w14:textId="77777777" w:rsidR="00350E8E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160"/>
        </w:rPr>
      </w:pPr>
      <w:r w:rsidRPr="000F577D">
        <w:rPr>
          <w:b/>
          <w:sz w:val="160"/>
        </w:rPr>
        <w:t>GODLY PLAY</w:t>
      </w:r>
    </w:p>
    <w:p w14:paraId="7061FB55" w14:textId="77777777" w:rsidR="000F577D" w:rsidRPr="000F577D" w:rsidRDefault="008014E3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144"/>
        </w:rPr>
      </w:pP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5D44D037" wp14:editId="33F4B682">
            <wp:simplePos x="0" y="0"/>
            <wp:positionH relativeFrom="column">
              <wp:posOffset>3888105</wp:posOffset>
            </wp:positionH>
            <wp:positionV relativeFrom="paragraph">
              <wp:posOffset>1046480</wp:posOffset>
            </wp:positionV>
            <wp:extent cx="2660015" cy="1995805"/>
            <wp:effectExtent l="0" t="0" r="6985" b="4445"/>
            <wp:wrapNone/>
            <wp:docPr id="2" name="Picture 2" descr="The Wonder Circle: The Parable of the Great Pearl | Godly play, Parables,  The good sheph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onder Circle: The Parable of the Great Pearl | Godly play, Parables,  The good shephe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0A5B9D" wp14:editId="7E696D53">
            <wp:simplePos x="0" y="0"/>
            <wp:positionH relativeFrom="column">
              <wp:posOffset>109470</wp:posOffset>
            </wp:positionH>
            <wp:positionV relativeFrom="paragraph">
              <wp:posOffset>1047097</wp:posOffset>
            </wp:positionV>
            <wp:extent cx="2897747" cy="1926405"/>
            <wp:effectExtent l="0" t="0" r="0" b="0"/>
            <wp:wrapNone/>
            <wp:docPr id="1" name="Picture 1" descr="Creative Godly Play at Home – Old Test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Godly Play at Home – Old Testa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52" cy="193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77D" w:rsidRPr="000F577D">
        <w:rPr>
          <w:b/>
          <w:sz w:val="144"/>
        </w:rPr>
        <w:t>TASTER EVENING</w:t>
      </w:r>
    </w:p>
    <w:p w14:paraId="79F3E45C" w14:textId="77777777" w:rsid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</w:p>
    <w:p w14:paraId="1C8CA0A0" w14:textId="77777777" w:rsidR="000F577D" w:rsidRDefault="008014E3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93FA72" wp14:editId="20FBB378">
            <wp:simplePos x="0" y="0"/>
            <wp:positionH relativeFrom="column">
              <wp:posOffset>2079625</wp:posOffset>
            </wp:positionH>
            <wp:positionV relativeFrom="paragraph">
              <wp:posOffset>307340</wp:posOffset>
            </wp:positionV>
            <wp:extent cx="2519680" cy="1891030"/>
            <wp:effectExtent l="0" t="0" r="0" b="0"/>
            <wp:wrapNone/>
            <wp:docPr id="3" name="Picture 3" descr="Godly Play Spain: The Holy Family in Valencia on Pentecost Sunda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dly Play Spain: The Holy Family in Valencia on Pentecost Sunday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ACFB3" w14:textId="77777777" w:rsid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</w:p>
    <w:p w14:paraId="05FEDB00" w14:textId="77777777" w:rsid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</w:p>
    <w:p w14:paraId="1D2441BB" w14:textId="77777777" w:rsid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</w:p>
    <w:p w14:paraId="12FA554A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</w:p>
    <w:p w14:paraId="28A6ADC2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96"/>
        </w:rPr>
      </w:pPr>
      <w:r w:rsidRPr="000F577D">
        <w:rPr>
          <w:b/>
          <w:sz w:val="96"/>
        </w:rPr>
        <w:t>Tuesday 11 October</w:t>
      </w:r>
    </w:p>
    <w:p w14:paraId="1D64B5F5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  <w:r w:rsidRPr="000F577D">
        <w:rPr>
          <w:b/>
          <w:sz w:val="56"/>
        </w:rPr>
        <w:t>7.30pm</w:t>
      </w:r>
      <w:r w:rsidR="008014E3" w:rsidRPr="008014E3">
        <w:t xml:space="preserve"> </w:t>
      </w:r>
    </w:p>
    <w:p w14:paraId="3BA5409C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b/>
          <w:sz w:val="56"/>
        </w:rPr>
      </w:pPr>
      <w:r w:rsidRPr="000F577D">
        <w:rPr>
          <w:b/>
          <w:sz w:val="56"/>
        </w:rPr>
        <w:t>St Matthew’s Church, Wilsden</w:t>
      </w:r>
    </w:p>
    <w:p w14:paraId="4DAC7AE3" w14:textId="77777777" w:rsid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</w:pPr>
    </w:p>
    <w:p w14:paraId="6CF3249D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sz w:val="40"/>
        </w:rPr>
      </w:pPr>
      <w:r w:rsidRPr="000F577D">
        <w:rPr>
          <w:sz w:val="40"/>
        </w:rPr>
        <w:t>Godly Play is a way of te</w:t>
      </w:r>
      <w:r>
        <w:rPr>
          <w:sz w:val="40"/>
        </w:rPr>
        <w:t xml:space="preserve">lling Bible stories to All Ages, filled with Awe and Wonder. </w:t>
      </w:r>
      <w:r w:rsidRPr="000F577D">
        <w:rPr>
          <w:sz w:val="40"/>
        </w:rPr>
        <w:t>Perfect for Schools, Churches, Care Homes</w:t>
      </w:r>
    </w:p>
    <w:p w14:paraId="46D0862F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sz w:val="24"/>
        </w:rPr>
      </w:pPr>
    </w:p>
    <w:p w14:paraId="48B88952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sz w:val="72"/>
        </w:rPr>
      </w:pPr>
      <w:r w:rsidRPr="000F577D">
        <w:rPr>
          <w:sz w:val="72"/>
        </w:rPr>
        <w:t>The evening is free and is being led by Ja</w:t>
      </w:r>
      <w:r>
        <w:rPr>
          <w:sz w:val="72"/>
        </w:rPr>
        <w:t>n Hesselwood &amp;</w:t>
      </w:r>
      <w:r w:rsidRPr="000F577D">
        <w:rPr>
          <w:sz w:val="72"/>
        </w:rPr>
        <w:t xml:space="preserve"> Richard Burge</w:t>
      </w:r>
    </w:p>
    <w:p w14:paraId="6A78FD3B" w14:textId="77777777" w:rsid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</w:pPr>
    </w:p>
    <w:p w14:paraId="3E97B699" w14:textId="77777777" w:rsidR="000F577D" w:rsidRPr="000F577D" w:rsidRDefault="000F577D" w:rsidP="000F577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after="0" w:line="240" w:lineRule="auto"/>
        <w:jc w:val="center"/>
        <w:rPr>
          <w:sz w:val="36"/>
        </w:rPr>
      </w:pPr>
      <w:r w:rsidRPr="000F577D">
        <w:rPr>
          <w:sz w:val="36"/>
        </w:rPr>
        <w:t>For more details contact Richard Burge on 01535 273758 or r</w:t>
      </w:r>
      <w:r>
        <w:rPr>
          <w:sz w:val="36"/>
        </w:rPr>
        <w:t>ichard.burge@leeds.anglican.org</w:t>
      </w:r>
    </w:p>
    <w:sectPr w:rsidR="000F577D" w:rsidRPr="000F577D" w:rsidSect="000F5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77D"/>
    <w:rsid w:val="000F577D"/>
    <w:rsid w:val="00350E8E"/>
    <w:rsid w:val="008014E3"/>
    <w:rsid w:val="00A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2A07"/>
  <w15:docId w15:val="{AA3B6C67-7435-41DD-974A-DED39F3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burge</dc:creator>
  <cp:lastModifiedBy>Kerry Milwain | St Peter's Shipley</cp:lastModifiedBy>
  <cp:revision>2</cp:revision>
  <dcterms:created xsi:type="dcterms:W3CDTF">2022-09-30T09:39:00Z</dcterms:created>
  <dcterms:modified xsi:type="dcterms:W3CDTF">2022-09-30T09:39:00Z</dcterms:modified>
</cp:coreProperties>
</file>